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B7C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比选报价</w:t>
      </w:r>
      <w:r>
        <w:rPr>
          <w:rFonts w:hint="eastAsia"/>
          <w:b/>
          <w:sz w:val="36"/>
          <w:szCs w:val="36"/>
        </w:rPr>
        <w:t>函</w:t>
      </w:r>
    </w:p>
    <w:p w14:paraId="0A6865C5">
      <w:pPr>
        <w:pStyle w:val="2"/>
      </w:pPr>
    </w:p>
    <w:p w14:paraId="72B87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天津市中心妇产科医院</w:t>
      </w:r>
    </w:p>
    <w:p w14:paraId="3250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根据贵方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和平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院区净化维保服务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比选报价</w:t>
      </w:r>
      <w:r>
        <w:rPr>
          <w:rFonts w:hint="eastAsia" w:ascii="宋体" w:hAnsi="宋体" w:eastAsia="宋体" w:cs="宋体"/>
          <w:sz w:val="24"/>
          <w:szCs w:val="24"/>
        </w:rPr>
        <w:t>邀请，签字代表（姓名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职务）经正式授权并代表我公司（投标单位名称、地址）提交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</w:rPr>
        <w:t>文件。</w:t>
      </w:r>
    </w:p>
    <w:p w14:paraId="6C442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据此函，签字代表宣布同意如下：</w:t>
      </w:r>
      <w:bookmarkStart w:id="0" w:name="_GoBack"/>
      <w:bookmarkEnd w:id="0"/>
    </w:p>
    <w:p w14:paraId="3A8F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按照比选公告和附件</w:t>
      </w:r>
      <w:r>
        <w:rPr>
          <w:rFonts w:hint="eastAsia" w:ascii="宋体" w:hAnsi="宋体" w:eastAsia="宋体" w:cs="宋体"/>
          <w:sz w:val="24"/>
          <w:szCs w:val="24"/>
        </w:rPr>
        <w:t>中规定的应提供和交付的服务投标总价及服务期为：</w:t>
      </w:r>
    </w:p>
    <w:p w14:paraId="3AF80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服务投标总价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￥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  大 写：人民币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 w14:paraId="6637D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服务期：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</w:p>
    <w:p w14:paraId="1B5F0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我公司将按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文件的规定履行合同责任和义务。</w:t>
      </w:r>
    </w:p>
    <w:p w14:paraId="430DF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我公司已详细审查全部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文件，包括更正公告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如有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以及全部参考资料和所有附件。我们完全理解并同意放弃对这方面有不明及误解的权利，并认为全部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文件（包括更正公告以及全部参考资料和所有附件）公平公正，无倾向性和排他性。</w:t>
      </w:r>
    </w:p>
    <w:p w14:paraId="7567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我公司同意按照招标方要求提供的与投标有关的一切数据或资料，并声明投标文件及所提供的一切资料均真实有效。由于我公司提供资料不实而造成的责任和后果由我公司自行承担。</w:t>
      </w:r>
    </w:p>
    <w:p w14:paraId="739E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我公司承诺完全符合《中华人民共和国政府采购法》、《中华人民共和国政府采购法实施条例》等法律法规规定，并随时接受采购人的检查验证。在整个招标过程中，我公司若有违规行为，我公司完全接受贵司依照相关法律法规和招标文件的规定给予处罚。</w:t>
      </w:r>
    </w:p>
    <w:p w14:paraId="7C7D3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我公司承诺未列入“信用中国”网站（www.creditchina.gov.cn）失信被执行人、重大税收违法案件当事人名单，也未列入中国政府采购网（www.ccgp.gov.cn）政府采购严重违法失信行为记录名单，符合《中华人民共和国政府采购法》第二十二条规定的各项条件，投标截止日前3年在经营活动中没有重大违法记录。 </w:t>
      </w:r>
    </w:p>
    <w:p w14:paraId="14E57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我公司若中标，本承诺将成为合同不可分割的一部分，与合同具有同等的法律效力。</w:t>
      </w:r>
    </w:p>
    <w:p w14:paraId="3490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 如违反上述承诺，我公司投标无效且接受相关部门依法作出的处罚，并承担通过相关媒体予以公布的任何风险和责任。</w:t>
      </w:r>
    </w:p>
    <w:p w14:paraId="7EEC0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FC92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名称（公章）：</w:t>
      </w:r>
    </w:p>
    <w:p w14:paraId="6A810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1F6C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代表姓名、职务：</w:t>
      </w:r>
    </w:p>
    <w:p w14:paraId="4BF08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597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法定代表人或投标人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代表签字：</w:t>
      </w:r>
    </w:p>
    <w:p w14:paraId="26620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DF35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 w14:paraId="57104A4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72F97"/>
    <w:rsid w:val="09293E9D"/>
    <w:rsid w:val="0C312F0A"/>
    <w:rsid w:val="36F94D46"/>
    <w:rsid w:val="561F74AD"/>
    <w:rsid w:val="72172F97"/>
    <w:rsid w:val="72AA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775</Characters>
  <Lines>0</Lines>
  <Paragraphs>0</Paragraphs>
  <TotalTime>7</TotalTime>
  <ScaleCrop>false</ScaleCrop>
  <LinksUpToDate>false</LinksUpToDate>
  <CharactersWithSpaces>837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2022-02-22T09:37:00Z</dcterms:created>
  <dc:creator>中妇总务刘帅</dc:creator>
  <cp:lastModifiedBy>中妇总务</cp:lastModifiedBy>
  <dcterms:modified xsi:type="dcterms:W3CDTF">2024-11-28T07:47:30Z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714247A2A0A04A25A4B1893A3C407283_13</vt:lpwstr>
  </property>
</Properties>
</file>